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D97022" w:rsidRDefault="004579F1" w:rsidP="007F17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</w:t>
      </w:r>
      <w:r w:rsidR="007F17E9" w:rsidRPr="00D97022">
        <w:rPr>
          <w:rFonts w:ascii="Times New Roman" w:hAnsi="Times New Roman" w:cs="Times New Roman"/>
          <w:b/>
          <w:sz w:val="24"/>
          <w:szCs w:val="24"/>
        </w:rPr>
        <w:t>egulaminu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362E05" w:rsidRDefault="007F17E9" w:rsidP="007F17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E05">
        <w:rPr>
          <w:rFonts w:ascii="Times New Roman" w:hAnsi="Times New Roman" w:cs="Times New Roman"/>
          <w:b/>
          <w:sz w:val="28"/>
          <w:szCs w:val="24"/>
        </w:rPr>
        <w:t>FORMULARZ ZGŁOSZENIA UDZIAŁU W KONKURSIE</w:t>
      </w:r>
    </w:p>
    <w:p w:rsidR="00332BB7" w:rsidRDefault="00332BB7" w:rsidP="00332B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B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„Przeciwko dwóm okupantom – życie i działalność Janusza Szulca „Prawdzica”</w:t>
      </w:r>
    </w:p>
    <w:p w:rsidR="00332BB7" w:rsidRPr="00332BB7" w:rsidRDefault="00332BB7" w:rsidP="00332B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B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(1902-1983)”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Pełna nazwa i adres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Numer telefonu i adres e-mail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Imię i nazwisko, e-mail, numer kontaktowy nauczyciela – Opiekuna projektu:</w:t>
      </w:r>
    </w:p>
    <w:p w:rsidR="007F17E9" w:rsidRDefault="007F17E9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Pr="006D11E7" w:rsidRDefault="003C487B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Akceptacja Dyrektora szkoły:</w:t>
      </w:r>
      <w:r w:rsidR="003C487B">
        <w:rPr>
          <w:rFonts w:ascii="Times New Roman" w:hAnsi="Times New Roman" w:cs="Times New Roman"/>
          <w:sz w:val="24"/>
          <w:szCs w:val="24"/>
        </w:rPr>
        <w:br/>
      </w:r>
      <w:r w:rsidR="003C487B">
        <w:rPr>
          <w:rFonts w:ascii="Times New Roman" w:hAnsi="Times New Roman" w:cs="Times New Roman"/>
          <w:sz w:val="24"/>
          <w:szCs w:val="24"/>
        </w:rPr>
        <w:br/>
      </w:r>
    </w:p>
    <w:p w:rsidR="007F17E9" w:rsidRPr="006D11E7" w:rsidRDefault="007F17E9" w:rsidP="007F17E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71298" w:rsidRPr="00571298" w:rsidRDefault="007F17E9" w:rsidP="00571298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Pie</w:t>
      </w:r>
      <w:r w:rsidR="00571298">
        <w:rPr>
          <w:rFonts w:ascii="Times New Roman" w:hAnsi="Times New Roman" w:cs="Times New Roman"/>
          <w:sz w:val="24"/>
          <w:szCs w:val="24"/>
        </w:rPr>
        <w:t>czątka i podpis Dyrektora szkoły</w:t>
      </w:r>
    </w:p>
    <w:p w:rsidR="00571298" w:rsidRPr="00332BB7" w:rsidRDefault="00571298" w:rsidP="00332B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298">
        <w:rPr>
          <w:rFonts w:ascii="Times New Roman" w:hAnsi="Times New Roman" w:cs="Times New Roman"/>
          <w:sz w:val="24"/>
          <w:szCs w:val="24"/>
        </w:rPr>
        <w:lastRenderedPageBreak/>
        <w:t>Oświadczam, że zapoznałem/-łam się</w:t>
      </w:r>
      <w:r w:rsidR="00332BB7">
        <w:rPr>
          <w:rFonts w:ascii="Times New Roman" w:hAnsi="Times New Roman" w:cs="Times New Roman"/>
          <w:sz w:val="24"/>
          <w:szCs w:val="24"/>
        </w:rPr>
        <w:t xml:space="preserve"> z treścią Regulaminu Konkursu </w:t>
      </w:r>
      <w:r w:rsidR="00332BB7" w:rsidRPr="00332BB7">
        <w:rPr>
          <w:rFonts w:ascii="Times New Roman" w:eastAsia="Times New Roman" w:hAnsi="Times New Roman" w:cs="Times New Roman"/>
          <w:sz w:val="24"/>
          <w:szCs w:val="24"/>
          <w:lang w:eastAsia="pl-PL"/>
        </w:rPr>
        <w:t>„Przeciwko dwóm okupantom – życie i działalność Janusza Szulca „Pra</w:t>
      </w:r>
      <w:r w:rsidR="00332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wdzica” (1902-1983)” </w:t>
      </w:r>
      <w:r w:rsidRPr="00571298">
        <w:rPr>
          <w:rFonts w:ascii="Times New Roman" w:hAnsi="Times New Roman" w:cs="Times New Roman"/>
          <w:sz w:val="24"/>
          <w:szCs w:val="24"/>
        </w:rPr>
        <w:t xml:space="preserve">organizowanego przez </w:t>
      </w:r>
      <w:r w:rsidR="00552AE1" w:rsidRPr="00552AE1">
        <w:rPr>
          <w:rFonts w:ascii="Times New Roman" w:hAnsi="Times New Roman" w:cs="Times New Roman"/>
          <w:sz w:val="24"/>
          <w:szCs w:val="24"/>
        </w:rPr>
        <w:t>Oddziałowe Biuro Badań Historycznych IPN w Warszawie oraz Izba Pamięci Strzelecka 8</w:t>
      </w:r>
      <w:r w:rsidRPr="00571298">
        <w:rPr>
          <w:rFonts w:ascii="Times New Roman" w:hAnsi="Times New Roman" w:cs="Times New Roman"/>
          <w:sz w:val="24"/>
          <w:szCs w:val="24"/>
        </w:rPr>
        <w:t xml:space="preserve">, a także w pełni akceptuję jego treść. </w:t>
      </w:r>
    </w:p>
    <w:p w:rsidR="00571298" w:rsidRPr="00571298" w:rsidRDefault="00F36B66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zapoznałem/łam się ze standardami małoletnich IPN-KŚZpNP stanowiącymi załącznik nr 1 do zarządzenia nr 26/24 Prezesa IPN-KŚZpNP z dnia 16 sierpnia 2024 r. w sprawie standardów ochrony małoletnich. </w:t>
      </w:r>
      <w:bookmarkStart w:id="0" w:name="_GoBack"/>
      <w:bookmarkEnd w:id="0"/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1298">
        <w:rPr>
          <w:rFonts w:ascii="Times New Roman" w:hAnsi="Times New Roman" w:cs="Times New Roman"/>
          <w:sz w:val="24"/>
          <w:szCs w:val="24"/>
        </w:rPr>
        <w:t>Czy zgadza się Pani/Pan na przetwarzanie wizerunku w przypadku uczestnictwa w gali finałowej konkursu, w celu zamieszczenia relacji z gali wręczania nagród na stronach internetowych organizatora, mediach i oficjalnych profilach w mediach społecznościowych organizatora?</w:t>
      </w:r>
    </w:p>
    <w:p w:rsidR="00571298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298" w:rsidRPr="00571298">
        <w:rPr>
          <w:rFonts w:ascii="Times New Roman" w:hAnsi="Times New Roman" w:cs="Times New Roman"/>
          <w:sz w:val="24"/>
          <w:szCs w:val="24"/>
        </w:rPr>
        <w:t> TAK</w:t>
      </w:r>
      <w:r w:rsidR="00571298" w:rsidRPr="00571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298" w:rsidRPr="00571298">
        <w:rPr>
          <w:rFonts w:ascii="Times New Roman" w:hAnsi="Times New Roman" w:cs="Times New Roman"/>
          <w:sz w:val="24"/>
          <w:szCs w:val="24"/>
        </w:rPr>
        <w:t> NIE</w:t>
      </w: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571298" w:rsidP="00D0509B">
      <w:pPr>
        <w:widowControl w:val="0"/>
        <w:autoSpaceDE w:val="0"/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71298">
        <w:rPr>
          <w:rFonts w:ascii="Times New Roman" w:eastAsia="Times New Roman" w:hAnsi="Times New Roman" w:cs="Times New Roman"/>
          <w:sz w:val="20"/>
          <w:szCs w:val="18"/>
        </w:rPr>
        <w:t>................................................                                            ..........................................................................</w:t>
      </w:r>
    </w:p>
    <w:p w:rsidR="00571298" w:rsidRPr="00571298" w:rsidRDefault="00571298" w:rsidP="00D050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71298">
        <w:rPr>
          <w:rFonts w:ascii="Times New Roman" w:eastAsia="Times New Roman" w:hAnsi="Times New Roman" w:cs="Times New Roman"/>
          <w:sz w:val="20"/>
          <w:szCs w:val="18"/>
        </w:rPr>
        <w:t xml:space="preserve">          (miejscowość, data)                                                   (czytelny podpis Opiekuna Projektu)                 </w:t>
      </w: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690E54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  <w:r w:rsidR="00571298" w:rsidRPr="00571298">
        <w:rPr>
          <w:rFonts w:ascii="Times New Roman" w:hAnsi="Times New Roman" w:cs="Times New Roman"/>
          <w:sz w:val="24"/>
          <w:szCs w:val="24"/>
        </w:rPr>
        <w:t xml:space="preserve"> </w:t>
      </w:r>
      <w:r w:rsidR="00571298">
        <w:rPr>
          <w:rFonts w:ascii="Times New Roman" w:hAnsi="Times New Roman" w:cs="Times New Roman"/>
          <w:sz w:val="24"/>
          <w:szCs w:val="24"/>
        </w:rPr>
        <w:t>DLA NAUCZYCIELA</w:t>
      </w: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1298">
        <w:rPr>
          <w:rFonts w:ascii="Times New Roman" w:hAnsi="Times New Roman" w:cs="Times New Roman"/>
          <w:sz w:val="24"/>
          <w:szCs w:val="24"/>
        </w:rPr>
        <w:t>Pozyskane Pani/Pana dane osobowe przetwarzane będą w celach:</w:t>
      </w:r>
    </w:p>
    <w:p w:rsidR="00332BB7" w:rsidRPr="00332BB7" w:rsidRDefault="00571298" w:rsidP="00332B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BB7">
        <w:rPr>
          <w:rFonts w:ascii="Times New Roman" w:hAnsi="Times New Roman" w:cs="Times New Roman"/>
          <w:sz w:val="24"/>
          <w:szCs w:val="24"/>
        </w:rPr>
        <w:t xml:space="preserve">zgłoszenia do udziału w konkursie  </w:t>
      </w:r>
      <w:r w:rsidR="00332BB7" w:rsidRPr="00332BB7">
        <w:rPr>
          <w:rFonts w:ascii="Times New Roman" w:eastAsia="Times New Roman" w:hAnsi="Times New Roman" w:cs="Times New Roman"/>
          <w:sz w:val="24"/>
          <w:szCs w:val="24"/>
          <w:lang w:eastAsia="pl-PL"/>
        </w:rPr>
        <w:t>„Przeciwko dwóm okupantom – życie i działalność Janusza Szulca „Pra</w:t>
      </w:r>
      <w:r w:rsidR="00332BB7">
        <w:rPr>
          <w:rFonts w:ascii="Times New Roman" w:eastAsia="Times New Roman" w:hAnsi="Times New Roman" w:cs="Times New Roman"/>
          <w:sz w:val="24"/>
          <w:szCs w:val="24"/>
          <w:lang w:eastAsia="pl-PL"/>
        </w:rPr>
        <w:t>wdzica” (1902-1983)”:</w:t>
      </w:r>
    </w:p>
    <w:p w:rsidR="00AA534E" w:rsidRPr="00F36B66" w:rsidRDefault="00AA534E" w:rsidP="00AA534E">
      <w:pPr>
        <w:pStyle w:val="Akapitzlist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6B66">
        <w:rPr>
          <w:rFonts w:ascii="Times New Roman" w:hAnsi="Times New Roman" w:cs="Times New Roman"/>
          <w:sz w:val="24"/>
          <w:szCs w:val="24"/>
        </w:rPr>
        <w:t>organizacji  i udziału w konkursie „Przeciwko dwóm okupantom – życie i działalność Janusza Szulca „Prawdzica” (1902-1983)”;</w:t>
      </w:r>
    </w:p>
    <w:p w:rsidR="00571298" w:rsidRPr="00332BB7" w:rsidRDefault="00571298" w:rsidP="00D0509B">
      <w:pPr>
        <w:pStyle w:val="Akapitzlist"/>
        <w:numPr>
          <w:ilvl w:val="3"/>
          <w:numId w:val="5"/>
        </w:num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BB7">
        <w:rPr>
          <w:rFonts w:ascii="Times New Roman" w:hAnsi="Times New Roman" w:cs="Times New Roman"/>
          <w:sz w:val="24"/>
          <w:szCs w:val="24"/>
        </w:rPr>
        <w:t>publikacji wizerunku w celu zamieszczenia relacji z gali wręczania nagród na stronach internetowych organizatora, mediach i oficjalnych profilach w mediach społecznościowych organizatora, w przypadku wyrażenia zgody</w:t>
      </w:r>
      <w:r w:rsidR="00AA534E">
        <w:rPr>
          <w:rFonts w:ascii="Times New Roman" w:hAnsi="Times New Roman" w:cs="Times New Roman"/>
          <w:sz w:val="24"/>
          <w:szCs w:val="24"/>
        </w:rPr>
        <w:t>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Podstawą prawna przetwarzanych danych jest art. 6 ust 1 lit. a</w:t>
      </w:r>
      <w:r w:rsidRPr="00F36B66">
        <w:rPr>
          <w:rFonts w:ascii="Times New Roman" w:hAnsi="Times New Roman" w:cs="Times New Roman"/>
          <w:sz w:val="24"/>
          <w:szCs w:val="24"/>
        </w:rPr>
        <w:t xml:space="preserve"> (wyrażona zgoda</w:t>
      </w:r>
      <w:r w:rsidR="00AA534E" w:rsidRPr="00F36B66">
        <w:rPr>
          <w:rFonts w:ascii="Times New Roman" w:hAnsi="Times New Roman" w:cs="Times New Roman"/>
          <w:sz w:val="24"/>
          <w:szCs w:val="24"/>
        </w:rPr>
        <w:t xml:space="preserve"> osoby, której dane dotyczą i zgoda w zakresie wizerunku uczestnika konkursu zgodnie z art. 81 ust. 1 ustawy o prawie autorskim i prawach pokrewnych</w:t>
      </w:r>
      <w:r w:rsidRPr="00552A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 art.</w:t>
      </w:r>
      <w:r w:rsidRPr="00552AE1">
        <w:rPr>
          <w:rFonts w:ascii="Times New Roman" w:hAnsi="Times New Roman" w:cs="Times New Roman"/>
          <w:sz w:val="24"/>
          <w:szCs w:val="24"/>
        </w:rPr>
        <w:t xml:space="preserve"> 6 ust. 1 lit e. (wykonywanie zadań w interesie publicznym - art. 53 pkt. 5 ustawy o Instytucie Pamięci Narodowej – Komisji Ścigania Zbrodni przeciwko Narodowi),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Administratorem Pani/Pana</w:t>
      </w:r>
      <w:r w:rsidRPr="00552AE1">
        <w:rPr>
          <w:rFonts w:ascii="Times New Roman" w:hAnsi="Times New Roman" w:cs="Times New Roman"/>
          <w:sz w:val="24"/>
          <w:szCs w:val="24"/>
        </w:rPr>
        <w:t xml:space="preserve"> danych osobowych jest Prezes Instytutu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inspektorochronydanych@ipn.gov.pl, adres do korespondencji: al. Janusza Kurtyki 1, 02-676 Warszawa. 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Odbiorcami danych osobowych mogą być podmioty upoważnione przez Administratora danych oraz podmioty, które maja prawo do wglądu na mocy odrębnych przepisów prawa.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 xml:space="preserve">Dane osobowe będą przetwarzane do czasu zakończenia organizowanego wydarzenia oraz zakończenia publikacji relacji z wydarzenia na stronach internetowych Organizatora i oficjalnych profilach w mediach społecznościowych Organizatora oraz do momentu wycofania zgody, a następnie przechowywane zgodnie z terminami określonymi w obowiązującym w Instytucie Rzeczowym Wykazie </w:t>
      </w:r>
      <w:r w:rsidR="003A437E">
        <w:rPr>
          <w:rFonts w:ascii="Times New Roman" w:hAnsi="Times New Roman" w:cs="Times New Roman"/>
          <w:sz w:val="24"/>
          <w:szCs w:val="24"/>
        </w:rPr>
        <w:t>A</w:t>
      </w:r>
      <w:r w:rsidRPr="00552AE1">
        <w:rPr>
          <w:rFonts w:ascii="Times New Roman" w:hAnsi="Times New Roman" w:cs="Times New Roman"/>
          <w:sz w:val="24"/>
          <w:szCs w:val="24"/>
        </w:rPr>
        <w:t xml:space="preserve">kt, wydanym na podstawie art. 6 ust. 2 ustawy z dnia 14 lipca 1983 r. o narodowym zasobie archiwalnym i archiwach. 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Każdy posiada prawo dostępu do treści danych osobowych oraz prawo ich sprostowania, usunięcia lub ograniczenia przetwarzania, prawo wniesienia sprzeciwu wobec przetwarzania, prawo przenoszenia danych.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Każdy ma prawo wniesienia skargi do Prezesa Urzędu Ochrony Danych Osobowych, gdy uzna, iż przetwarzanie danych osobowych narusza przepisy RODO.</w:t>
      </w:r>
    </w:p>
    <w:p w:rsidR="00571298" w:rsidRPr="00571298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W każdej chwili przysługuje prawo do wycofania zgody na przetwarzanie danych osobowych w zakresie jaki przetwarzanie odbywało się na podstawie zgody. Cofnięcie zgody nie będzie mieć wpływu na zgodność z prawem przetwarzania, którego dokonano na podstawie zgody przed jej wycofaniem.</w:t>
      </w:r>
    </w:p>
    <w:sectPr w:rsidR="00571298" w:rsidRPr="0057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7D" w:rsidRDefault="009B4D7D" w:rsidP="00571298">
      <w:pPr>
        <w:spacing w:after="0" w:line="240" w:lineRule="auto"/>
      </w:pPr>
      <w:r>
        <w:separator/>
      </w:r>
    </w:p>
  </w:endnote>
  <w:endnote w:type="continuationSeparator" w:id="0">
    <w:p w:rsidR="009B4D7D" w:rsidRDefault="009B4D7D" w:rsidP="0057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7D" w:rsidRDefault="009B4D7D" w:rsidP="00571298">
      <w:pPr>
        <w:spacing w:after="0" w:line="240" w:lineRule="auto"/>
      </w:pPr>
      <w:r>
        <w:separator/>
      </w:r>
    </w:p>
  </w:footnote>
  <w:footnote w:type="continuationSeparator" w:id="0">
    <w:p w:rsidR="009B4D7D" w:rsidRDefault="009B4D7D" w:rsidP="0057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7CC"/>
    <w:multiLevelType w:val="hybridMultilevel"/>
    <w:tmpl w:val="938AB1EE"/>
    <w:lvl w:ilvl="0" w:tplc="9D22BDEE">
      <w:start w:val="1"/>
      <w:numFmt w:val="lowerLetter"/>
      <w:lvlText w:val="%1."/>
      <w:lvlJc w:val="left"/>
      <w:pPr>
        <w:ind w:left="2235" w:hanging="15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5943"/>
    <w:multiLevelType w:val="hybridMultilevel"/>
    <w:tmpl w:val="61AA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2EA"/>
    <w:multiLevelType w:val="hybridMultilevel"/>
    <w:tmpl w:val="4FCCC8F0"/>
    <w:lvl w:ilvl="0" w:tplc="0415000F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F13EA"/>
    <w:multiLevelType w:val="hybridMultilevel"/>
    <w:tmpl w:val="32BA7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F3733"/>
    <w:multiLevelType w:val="hybridMultilevel"/>
    <w:tmpl w:val="0A640AD6"/>
    <w:lvl w:ilvl="0" w:tplc="9D22BDEE">
      <w:start w:val="1"/>
      <w:numFmt w:val="lowerLetter"/>
      <w:lvlText w:val="%1."/>
      <w:lvlJc w:val="left"/>
      <w:pPr>
        <w:ind w:left="1875" w:hanging="15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BD"/>
    <w:rsid w:val="00151158"/>
    <w:rsid w:val="001D0CED"/>
    <w:rsid w:val="00281712"/>
    <w:rsid w:val="002D6102"/>
    <w:rsid w:val="00332BB7"/>
    <w:rsid w:val="00362E05"/>
    <w:rsid w:val="003A437E"/>
    <w:rsid w:val="003C487B"/>
    <w:rsid w:val="004579F1"/>
    <w:rsid w:val="004639B5"/>
    <w:rsid w:val="00552AE1"/>
    <w:rsid w:val="00571298"/>
    <w:rsid w:val="005D097D"/>
    <w:rsid w:val="006635BD"/>
    <w:rsid w:val="00690E54"/>
    <w:rsid w:val="006D11E7"/>
    <w:rsid w:val="007D2AF0"/>
    <w:rsid w:val="007F17E9"/>
    <w:rsid w:val="009A5293"/>
    <w:rsid w:val="009B4D7D"/>
    <w:rsid w:val="00A32D49"/>
    <w:rsid w:val="00AA534E"/>
    <w:rsid w:val="00C77722"/>
    <w:rsid w:val="00D0509B"/>
    <w:rsid w:val="00D97022"/>
    <w:rsid w:val="00F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3894-5A92-46BA-ACA0-A89A7D24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298"/>
  </w:style>
  <w:style w:type="paragraph" w:styleId="Stopka">
    <w:name w:val="footer"/>
    <w:basedOn w:val="Normalny"/>
    <w:link w:val="StopkaZnak"/>
    <w:uiPriority w:val="99"/>
    <w:unhideWhenUsed/>
    <w:rsid w:val="0057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298"/>
  </w:style>
  <w:style w:type="paragraph" w:styleId="Tekstdymka">
    <w:name w:val="Balloon Text"/>
    <w:basedOn w:val="Normalny"/>
    <w:link w:val="TekstdymkaZnak"/>
    <w:uiPriority w:val="99"/>
    <w:semiHidden/>
    <w:unhideWhenUsed/>
    <w:rsid w:val="0057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4</cp:revision>
  <dcterms:created xsi:type="dcterms:W3CDTF">2025-10-30T08:31:00Z</dcterms:created>
  <dcterms:modified xsi:type="dcterms:W3CDTF">2025-10-30T10:37:00Z</dcterms:modified>
</cp:coreProperties>
</file>