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F1" w:rsidRDefault="002F38F1" w:rsidP="002F38F1">
      <w:r>
        <w:t xml:space="preserve">Oddziałowe Biuro Badań Historycznych Instytut Pamięci Narodowej Oddział w Warszawie i Strzelecka 8 - Izba Pamięci informuje, że nastąpiła zmiana w harmonogramie konkursu </w:t>
      </w:r>
      <w:r w:rsidRPr="002F38F1">
        <w:t>„Przeciwko dwóm okupantom – życie i działalność Janusza Szulca „</w:t>
      </w:r>
      <w:proofErr w:type="spellStart"/>
      <w:r w:rsidRPr="002F38F1">
        <w:t>Prawdzica</w:t>
      </w:r>
      <w:proofErr w:type="spellEnd"/>
      <w:r w:rsidRPr="002F38F1">
        <w:t>” (1902–1983)”</w:t>
      </w:r>
      <w:r>
        <w:t>.</w:t>
      </w:r>
    </w:p>
    <w:p w:rsidR="002F38F1" w:rsidRDefault="002F38F1" w:rsidP="002F38F1"/>
    <w:p w:rsidR="002F38F1" w:rsidRDefault="002F38F1" w:rsidP="002F38F1">
      <w:r>
        <w:t>§ 7. Harmonogram Konkursu</w:t>
      </w:r>
    </w:p>
    <w:p w:rsidR="00577F96" w:rsidRDefault="002F38F1" w:rsidP="002F38F1">
      <w:r w:rsidRPr="002F38F1">
        <w:t>8.</w:t>
      </w:r>
      <w:r w:rsidRPr="002F38F1">
        <w:tab/>
        <w:t xml:space="preserve">Uroczysta gala Konkursowa odbędzie się </w:t>
      </w:r>
      <w:bookmarkStart w:id="0" w:name="_GoBack"/>
      <w:r w:rsidRPr="002F38F1">
        <w:rPr>
          <w:b/>
        </w:rPr>
        <w:t>2 czerwca 2026 roku</w:t>
      </w:r>
      <w:bookmarkEnd w:id="0"/>
      <w:r w:rsidRPr="002F38F1">
        <w:t>. W przypadku  zaistnienia okoliczności niezależnych od Organizatora, Organizator zastrzega sobie prawo do zmiany daty uroczystej gali.</w:t>
      </w:r>
    </w:p>
    <w:sectPr w:rsidR="00577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F1"/>
    <w:rsid w:val="002F38F1"/>
    <w:rsid w:val="0057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61984-F182-4162-9ABB-2A696257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1</cp:revision>
  <dcterms:created xsi:type="dcterms:W3CDTF">2026-05-18T09:13:00Z</dcterms:created>
  <dcterms:modified xsi:type="dcterms:W3CDTF">2026-05-18T09:15:00Z</dcterms:modified>
</cp:coreProperties>
</file>